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CC" w:rsidRDefault="00575ECC" w:rsidP="00CF229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76300" cy="9525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CC" w:rsidRDefault="00575ECC" w:rsidP="00575ECC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первого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575ECC" w:rsidRDefault="00555303" w:rsidP="00575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семьдесят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первое заседание</w:t>
      </w:r>
      <w:r w:rsidR="00575ECC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575ECC" w:rsidRDefault="00575ECC" w:rsidP="00575EC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575ECC" w:rsidTr="00575ECC">
        <w:tc>
          <w:tcPr>
            <w:tcW w:w="431" w:type="dxa"/>
            <w:vAlign w:val="bottom"/>
          </w:tcPr>
          <w:p w:rsidR="00575ECC" w:rsidRDefault="00575E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5ECC" w:rsidRDefault="00575ECC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5303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20" w:type="dxa"/>
            <w:vAlign w:val="bottom"/>
            <w:hideMark/>
          </w:tcPr>
          <w:p w:rsidR="00575ECC" w:rsidRDefault="00575E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ECC" w:rsidRDefault="00F234E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  <w:bookmarkStart w:id="0" w:name="_GoBack"/>
            <w:bookmarkEnd w:id="0"/>
          </w:p>
        </w:tc>
      </w:tr>
    </w:tbl>
    <w:p w:rsidR="00575ECC" w:rsidRDefault="00575ECC" w:rsidP="00575E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 Верх-Чебула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Устав муниципального образования Чебулинский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муниципальный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округ 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Кемеровской области – Кузбасса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ECC" w:rsidRDefault="00575ECC" w:rsidP="008900B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Устава муниципального образования Чебулинский муниципальный округ Кемеровской области - Кузбасса в соответствие с федеральным законодательством, законодательством Кемеровской области - Кузбасса, </w:t>
      </w:r>
      <w:r w:rsidR="008900BB" w:rsidRPr="00890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="008900BB"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8900BB" w:rsidRPr="008900BB">
        <w:rPr>
          <w:rFonts w:ascii="Times New Roman" w:eastAsia="Calibri" w:hAnsi="Times New Roman" w:cs="Times New Roman"/>
          <w:lang w:eastAsia="en-US"/>
        </w:rPr>
        <w:t xml:space="preserve"> </w:t>
      </w:r>
      <w:r w:rsidR="008900BB"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</w:t>
      </w:r>
      <w:r w:rsidR="008900BB" w:rsidRPr="008900B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</w:t>
      </w:r>
      <w:r w:rsidR="008900BB" w:rsidRPr="008900BB">
        <w:rPr>
          <w:rFonts w:ascii="Times New Roman" w:eastAsia="Calibri" w:hAnsi="Times New Roman" w:cs="Times New Roman"/>
          <w:lang w:eastAsia="en-US"/>
        </w:rPr>
        <w:t xml:space="preserve"> </w:t>
      </w:r>
      <w:r w:rsidR="008900BB" w:rsidRPr="008900B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Федеральным законом от 12.12.2023 № 575-ФЗ «О внесении изменений в Федеральный закон «О газоснабжении в Российской Федерации» и статьи 5.2 и 52.1 Градостроительного кодекса Российской Федерации»,</w:t>
      </w:r>
      <w:r w:rsidR="008900BB"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00BB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Чебулинский муниципальный округ Кемеровской области - Кузбасса, Совет народных депутатов Чебулинского муниципального округа </w:t>
      </w:r>
    </w:p>
    <w:p w:rsidR="00575ECC" w:rsidRDefault="00575ECC" w:rsidP="00575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75ECC" w:rsidRDefault="00575ECC" w:rsidP="00B96F4E">
      <w:pPr>
        <w:widowControl w:val="0"/>
        <w:numPr>
          <w:ilvl w:val="0"/>
          <w:numId w:val="4"/>
        </w:numPr>
        <w:tabs>
          <w:tab w:val="left" w:pos="-142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Устав муниципального образования Чебулинский муниципальный округ Кемеровской области – Кузбасса следующие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изменения и дополнения: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A16AC" w:rsidRDefault="00B96F4E" w:rsidP="0042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4E">
        <w:rPr>
          <w:rFonts w:ascii="Times New Roman" w:hAnsi="Times New Roman" w:cs="Times New Roman"/>
          <w:sz w:val="28"/>
          <w:szCs w:val="28"/>
        </w:rPr>
        <w:t>1.1.</w:t>
      </w:r>
      <w:r w:rsidR="000A16AC" w:rsidRPr="00B96F4E">
        <w:rPr>
          <w:rFonts w:ascii="Times New Roman" w:hAnsi="Times New Roman" w:cs="Times New Roman"/>
          <w:sz w:val="28"/>
          <w:szCs w:val="28"/>
        </w:rPr>
        <w:t>пункт 15 части 1 статьи 6 Устава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Чебулинского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  <w:r w:rsidR="000A16AC" w:rsidRPr="00B96F4E">
        <w:rPr>
          <w:rFonts w:ascii="Times New Roman" w:hAnsi="Times New Roman" w:cs="Times New Roman"/>
          <w:sz w:val="28"/>
          <w:szCs w:val="28"/>
        </w:rPr>
        <w:t>»;</w:t>
      </w:r>
    </w:p>
    <w:p w:rsidR="008F492A" w:rsidRPr="008F492A" w:rsidRDefault="008F492A" w:rsidP="0042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 w:rsidRPr="008F49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пункте 34</w:t>
      </w:r>
      <w:r w:rsidRPr="008F492A">
        <w:rPr>
          <w:rFonts w:ascii="Times New Roman" w:eastAsia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6 Устава слова «</w:t>
      </w:r>
      <w:r w:rsidRPr="008F492A">
        <w:rPr>
          <w:rFonts w:ascii="Times New Roman" w:eastAsia="Times New Roman" w:hAnsi="Times New Roman" w:cs="Times New Roman"/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округа, а также»</w:t>
      </w:r>
      <w:r w:rsidRPr="008F492A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6F4E" w:rsidRPr="00B96F4E" w:rsidRDefault="008F492A" w:rsidP="00420B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proofErr w:type="gramStart"/>
      <w:r w:rsidR="00B96F4E">
        <w:rPr>
          <w:rFonts w:ascii="Times New Roman" w:eastAsia="Times New Roman" w:hAnsi="Times New Roman" w:cs="Times New Roman"/>
          <w:sz w:val="28"/>
          <w:szCs w:val="28"/>
        </w:rPr>
        <w:t>. пункт</w:t>
      </w:r>
      <w:proofErr w:type="gramEnd"/>
      <w:r w:rsidR="00B96F4E">
        <w:rPr>
          <w:rFonts w:ascii="Times New Roman" w:eastAsia="Times New Roman" w:hAnsi="Times New Roman" w:cs="Times New Roman"/>
          <w:sz w:val="28"/>
          <w:szCs w:val="28"/>
        </w:rPr>
        <w:t xml:space="preserve"> 38 части 1 статьи 6</w:t>
      </w:r>
      <w:r w:rsidR="00B96F4E" w:rsidRPr="00B96F4E">
        <w:rPr>
          <w:rFonts w:ascii="Times New Roman" w:eastAsia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B96F4E" w:rsidRPr="00B96F4E" w:rsidRDefault="00B96F4E" w:rsidP="00B9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«38</w:t>
      </w:r>
      <w:r w:rsidRPr="00B96F4E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B96F4E">
        <w:rPr>
          <w:rFonts w:ascii="Times New Roman" w:eastAsia="Times New Roman" w:hAnsi="Times New Roman" w:cs="Times New Roman"/>
          <w:sz w:val="28"/>
          <w:szCs w:val="28"/>
        </w:rPr>
        <w:t xml:space="preserve"> округе;»;</w:t>
      </w:r>
    </w:p>
    <w:p w:rsidR="00B96F4E" w:rsidRDefault="008F492A" w:rsidP="00420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proofErr w:type="gramStart"/>
      <w:r w:rsidR="00B96F4E">
        <w:rPr>
          <w:rFonts w:ascii="Times New Roman" w:eastAsia="Times New Roman" w:hAnsi="Times New Roman" w:cs="Times New Roman"/>
          <w:sz w:val="28"/>
          <w:szCs w:val="28"/>
        </w:rPr>
        <w:t>. пункт</w:t>
      </w:r>
      <w:proofErr w:type="gramEnd"/>
      <w:r w:rsidR="00B96F4E">
        <w:rPr>
          <w:rFonts w:ascii="Times New Roman" w:eastAsia="Times New Roman" w:hAnsi="Times New Roman" w:cs="Times New Roman"/>
          <w:sz w:val="28"/>
          <w:szCs w:val="28"/>
        </w:rPr>
        <w:t xml:space="preserve"> 39 части 1 статьи 6</w:t>
      </w:r>
      <w:r w:rsidR="00B96F4E" w:rsidRPr="00B96F4E">
        <w:rPr>
          <w:rFonts w:ascii="Times New Roman" w:eastAsia="Times New Roman" w:hAnsi="Times New Roman" w:cs="Times New Roman"/>
          <w:sz w:val="28"/>
          <w:szCs w:val="28"/>
        </w:rPr>
        <w:t xml:space="preserve"> Устава дополнить словами «, а также правил использования водных о</w:t>
      </w:r>
      <w:r>
        <w:rPr>
          <w:rFonts w:ascii="Times New Roman" w:eastAsia="Times New Roman" w:hAnsi="Times New Roman" w:cs="Times New Roman"/>
          <w:sz w:val="28"/>
          <w:szCs w:val="28"/>
        </w:rPr>
        <w:t>бъектов для рекреационных целей;</w:t>
      </w:r>
      <w:r w:rsidR="00B96F4E" w:rsidRPr="00B96F4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469A0" w:rsidRDefault="009469A0" w:rsidP="00946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 части 1 статьи 8</w:t>
      </w:r>
      <w:r w:rsidRPr="00B96F4E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9469A0" w:rsidRPr="00B96F4E" w:rsidRDefault="009469A0" w:rsidP="009469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«10)</w:t>
      </w:r>
      <w:r w:rsidRPr="009469A0">
        <w:rPr>
          <w:rFonts w:ascii="Times New Roman" w:eastAsia="Times New Roman" w:hAnsi="Times New Roman" w:cs="Times New Roman"/>
          <w:sz w:val="28"/>
          <w:szCs w:val="28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eastAsia="Times New Roman" w:hAnsi="Times New Roman" w:cs="Times New Roman"/>
          <w:sz w:val="28"/>
          <w:szCs w:val="28"/>
        </w:rPr>
        <w:t>Чебулинского муниципального</w:t>
      </w:r>
      <w:r w:rsidRPr="009469A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круга официальной информации;»;</w:t>
      </w:r>
    </w:p>
    <w:p w:rsidR="008900BB" w:rsidRPr="008900BB" w:rsidRDefault="008900BB" w:rsidP="00946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0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 w:rsidR="009469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</w:t>
      </w:r>
      <w:proofErr w:type="gramStart"/>
      <w:r w:rsidRPr="00890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статьи 36 </w:t>
      </w:r>
      <w:r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пунктом 50 следующего содержания:</w:t>
      </w:r>
    </w:p>
    <w:p w:rsidR="00B96F4E" w:rsidRDefault="008900BB" w:rsidP="0094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«50) осуществляет полномочия по организации газоснабжения населения, предусмотренные Федеральным </w:t>
      </w:r>
      <w:hyperlink r:id="rId7" w:history="1">
        <w:r w:rsidRPr="008900B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31.03.1999 № 69-ФЗ «О газоснабжении в Российской Федерации».»;</w:t>
      </w:r>
    </w:p>
    <w:p w:rsidR="00420B53" w:rsidRPr="0097075C" w:rsidRDefault="009469A0" w:rsidP="0097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1.7</w:t>
      </w:r>
      <w:proofErr w:type="gramStart"/>
      <w:r w:rsidR="00E4105C">
        <w:rPr>
          <w:rFonts w:ascii="Times New Roman" w:eastAsia="Calibri" w:hAnsi="Times New Roman" w:cs="Times New Roman"/>
          <w:sz w:val="28"/>
          <w:szCs w:val="28"/>
          <w:lang w:eastAsia="en-US"/>
        </w:rPr>
        <w:t>. статью</w:t>
      </w:r>
      <w:proofErr w:type="gramEnd"/>
      <w:r w:rsidR="00E410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59 Устава изложить в следующей редакции:</w:t>
      </w:r>
    </w:p>
    <w:p w:rsidR="00862DE6" w:rsidRDefault="00E4105C" w:rsidP="0086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5ECC" w:rsidRPr="00E4105C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E4105C">
        <w:rPr>
          <w:rFonts w:ascii="Times New Roman" w:hAnsi="Times New Roman" w:cs="Times New Roman"/>
          <w:sz w:val="28"/>
          <w:szCs w:val="28"/>
        </w:rPr>
        <w:t xml:space="preserve">Статья 59. </w:t>
      </w:r>
      <w:r w:rsidR="00862DE6">
        <w:rPr>
          <w:rFonts w:ascii="Times New Roman" w:hAnsi="Times New Roman" w:cs="Times New Roman"/>
          <w:sz w:val="28"/>
          <w:szCs w:val="28"/>
        </w:rPr>
        <w:t>Вступление в силу и обнародование муниципальных правовых актов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Муниципальные правовые акты вступают в силу в порядке, установленном настоящим Уставом, за исключением нормативных правовых актов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о налогах и сборах, которые вступают в силу в соответствии с Налоговым </w:t>
      </w:r>
      <w:hyperlink r:id="rId8" w:history="1">
        <w:r w:rsidRPr="00E4105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Федерации.</w:t>
      </w:r>
    </w:p>
    <w:p w:rsidR="00E4105C" w:rsidRPr="00E4105C" w:rsidRDefault="00E4105C" w:rsidP="00E4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обнародования и не могут применяться, если они не обнародованы для сведения населения муниципального образования.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Иные муниципальные правовые акты вступают в силу со дня их принятия (издания), если иной срок вступления в силу не предусмотрен федеральным, и (или) </w:t>
      </w:r>
      <w:hyperlink r:id="rId9" w:history="1">
        <w:r w:rsidRPr="00E4105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 Кемеровской области - Кузбасса, либо самим актом.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обеспечивает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 </w:t>
      </w:r>
      <w:hyperlink r:id="rId10" w:history="1">
        <w:r w:rsidRPr="00E4105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410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1) официальное опубликование муниципального правового акта;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</w:t>
      </w:r>
      <w:proofErr w:type="gramStart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  считается</w:t>
      </w:r>
      <w:proofErr w:type="gramEnd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первая публикация его полного текста в периодическом печатном издании, распространяемом на территории </w:t>
      </w:r>
      <w:r w:rsidR="00B27FA0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округа, - в газете «</w:t>
      </w:r>
      <w:proofErr w:type="spellStart"/>
      <w:r w:rsidR="00B27FA0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="00B27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», или первое размещение его полного текста в сетевом издании.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Датой опубликования муниципального правового акта, в том числе соглашения, заключенного между органами местного </w:t>
      </w:r>
      <w:proofErr w:type="gramStart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самоуправления,   </w:t>
      </w:r>
      <w:proofErr w:type="gramEnd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дата выхода номера периодического печатного издания, содержащего его публикацию, или дата размещения его полного текста в сетевом издании.</w:t>
      </w:r>
    </w:p>
    <w:p w:rsidR="005278BA" w:rsidRPr="005278BA" w:rsidRDefault="00E4105C" w:rsidP="005278BA">
      <w:pPr>
        <w:pStyle w:val="a7"/>
        <w:ind w:left="0" w:firstLine="709"/>
        <w:jc w:val="both"/>
        <w:rPr>
          <w:sz w:val="28"/>
          <w:szCs w:val="28"/>
        </w:rPr>
      </w:pPr>
      <w:r w:rsidRPr="00E4105C">
        <w:rPr>
          <w:color w:val="000000"/>
          <w:sz w:val="28"/>
          <w:szCs w:val="28"/>
        </w:rPr>
        <w:t xml:space="preserve">В качестве дополнительного источника официального опубликования Устава муниципального образования или муниципального нормативного правового акта о внесении изменений в Устав муниципального образования, иных муниципальных нормативных правовых актов, в том числе соглашений, заключаемых между органами местного самоуправления, может использоваться портал Министерства юстиции Российской Федерации «Нормативные правовые акты в Российской Федерации» (http://pravo-minjust.ru/, http://право-минюст.рф, регистрация в качестве сетевого издания Эл № ФС77-72471 от 05.03.2018), а также обнародование муниципальных правовых актов, в том числе соглашений, заключаемых между органами </w:t>
      </w:r>
      <w:r w:rsidRPr="00E4105C">
        <w:rPr>
          <w:color w:val="000000"/>
          <w:sz w:val="28"/>
          <w:szCs w:val="28"/>
        </w:rPr>
        <w:lastRenderedPageBreak/>
        <w:t>местного самоуправления, осуществляемое</w:t>
      </w:r>
      <w:r w:rsidRPr="00E4105C">
        <w:rPr>
          <w:b/>
          <w:color w:val="000000"/>
          <w:sz w:val="28"/>
          <w:szCs w:val="28"/>
        </w:rPr>
        <w:t xml:space="preserve"> </w:t>
      </w:r>
      <w:r w:rsidRPr="00E4105C">
        <w:rPr>
          <w:color w:val="000000"/>
          <w:sz w:val="28"/>
          <w:szCs w:val="28"/>
        </w:rPr>
        <w:t>путем вывешивания заверенных копий текстов муниципальных правовых актов, в том числе соглашений, заключаемых между органами местного самоуправления, с указанием на них даты вывешивания на</w:t>
      </w:r>
      <w:r w:rsidR="005278BA">
        <w:rPr>
          <w:color w:val="000000"/>
          <w:sz w:val="28"/>
          <w:szCs w:val="28"/>
        </w:rPr>
        <w:t xml:space="preserve"> стендах, размещенных в </w:t>
      </w:r>
      <w:r w:rsidR="005278BA" w:rsidRPr="005278BA">
        <w:rPr>
          <w:sz w:val="28"/>
          <w:szCs w:val="28"/>
        </w:rPr>
        <w:t xml:space="preserve"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Чебулинского муниципального округа, расположенных по следующим адресам: 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652270, 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8"/>
        </w:rPr>
        <w:t>. Верх-Чебула, ул. Советская, д. 114,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652270, 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8"/>
        </w:rPr>
        <w:t>. Верх-Чебула, ул. Мира, д. 16,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652292,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с.Усманка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, ул. 40 лет </w:t>
      </w:r>
      <w:proofErr w:type="gramStart"/>
      <w:r w:rsidRPr="005278BA">
        <w:rPr>
          <w:rFonts w:ascii="Times New Roman" w:eastAsia="Times New Roman" w:hAnsi="Times New Roman" w:cs="Times New Roman"/>
          <w:sz w:val="28"/>
          <w:szCs w:val="24"/>
        </w:rPr>
        <w:t>Победы,  д.</w:t>
      </w:r>
      <w:proofErr w:type="gramEnd"/>
      <w:r w:rsidRPr="005278BA">
        <w:rPr>
          <w:rFonts w:ascii="Times New Roman" w:eastAsia="Times New Roman" w:hAnsi="Times New Roman" w:cs="Times New Roman"/>
          <w:sz w:val="28"/>
          <w:szCs w:val="24"/>
        </w:rPr>
        <w:t>15,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652287,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с.Чумай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>, ул. Совхозная, д. 22,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652281,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с.Усть-Серта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>, ул. Кирова, д. 1,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652285,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п.Новоивановский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>, ул. Садовая, д. 9,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652276,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с.Алчедат</w:t>
      </w:r>
      <w:proofErr w:type="spellEnd"/>
      <w:proofErr w:type="gramStart"/>
      <w:r w:rsidRPr="005278BA">
        <w:rPr>
          <w:rFonts w:ascii="Times New Roman" w:eastAsia="Times New Roman" w:hAnsi="Times New Roman" w:cs="Times New Roman"/>
          <w:sz w:val="28"/>
          <w:szCs w:val="24"/>
        </w:rPr>
        <w:t>,  ул.</w:t>
      </w:r>
      <w:proofErr w:type="gramEnd"/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 Советская, д. 75».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обнародования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правовых актов, в том числе соглашений, заключаемых между органами местного </w:t>
      </w:r>
      <w:proofErr w:type="gramStart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  осуществляемого</w:t>
      </w:r>
      <w:proofErr w:type="gramEnd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вывешивания </w:t>
      </w:r>
      <w:r w:rsidR="005278BA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278BA">
        <w:rPr>
          <w:color w:val="000000"/>
          <w:sz w:val="28"/>
          <w:szCs w:val="28"/>
        </w:rPr>
        <w:t xml:space="preserve"> </w:t>
      </w:r>
      <w:r w:rsidR="005278BA" w:rsidRPr="005278BA">
        <w:rPr>
          <w:rFonts w:ascii="Times New Roman" w:hAnsi="Times New Roman" w:cs="Times New Roman"/>
          <w:color w:val="000000"/>
          <w:sz w:val="28"/>
          <w:szCs w:val="28"/>
        </w:rPr>
        <w:t>стендах, размещенных</w:t>
      </w:r>
      <w:r w:rsidR="005278BA">
        <w:rPr>
          <w:color w:val="000000"/>
          <w:sz w:val="28"/>
          <w:szCs w:val="28"/>
        </w:rPr>
        <w:t xml:space="preserve"> в </w:t>
      </w:r>
      <w:r w:rsidR="005278BA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</w:t>
      </w:r>
      <w:r w:rsidR="005278BA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, считается первый день их размещения на стенде.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нахождения на стенде составляет не менее 10 (десяти) календарных дней со дня размещения муниципального правового акта или соглашения, заключенного между органами местного самоуправления.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день </w:t>
      </w:r>
      <w:r w:rsidRP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правового акта, в том числе соглашения, заключенного между органами местного самоуправления, осуществляемого путем вывешивания на стендах, </w:t>
      </w:r>
      <w:r w:rsidR="005278BA" w:rsidRPr="005278BA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5278BA">
        <w:rPr>
          <w:color w:val="000000"/>
          <w:sz w:val="28"/>
          <w:szCs w:val="28"/>
        </w:rPr>
        <w:t xml:space="preserve"> </w:t>
      </w:r>
      <w:r w:rsidR="005278BA" w:rsidRPr="005278B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278BA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</w:t>
      </w:r>
      <w:r w:rsidR="005278BA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="005278BA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составляется акт об обнародовании осуществляемого путем вывешивания на стендах, </w:t>
      </w:r>
      <w:r w:rsidR="005278BA" w:rsidRPr="005278BA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5278BA">
        <w:rPr>
          <w:color w:val="000000"/>
          <w:sz w:val="28"/>
          <w:szCs w:val="28"/>
        </w:rPr>
        <w:t xml:space="preserve"> в </w:t>
      </w:r>
      <w:r w:rsidR="005278BA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</w:t>
      </w:r>
      <w:r w:rsidR="00527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8BA" w:rsidRPr="005278BA">
        <w:rPr>
          <w:rFonts w:ascii="Times New Roman" w:eastAsia="Times New Roman" w:hAnsi="Times New Roman" w:cs="Times New Roman"/>
          <w:sz w:val="28"/>
          <w:szCs w:val="28"/>
        </w:rPr>
        <w:t>Чебу</w:t>
      </w:r>
      <w:r w:rsidR="005278BA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="005278BA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котором указываются формы и сроки обнародования. Акты об обнародовании муниципальных правовых актов, в том числе соглашений, заключаемых между органами местного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самоуправления, осуществляемом путем вывешивания на стендах, </w:t>
      </w:r>
      <w:r w:rsidR="005278BA" w:rsidRPr="005278BA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5278BA">
        <w:rPr>
          <w:color w:val="000000"/>
          <w:sz w:val="28"/>
          <w:szCs w:val="28"/>
        </w:rPr>
        <w:t xml:space="preserve"> в </w:t>
      </w:r>
      <w:r w:rsidR="005278BA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</w:t>
      </w:r>
      <w:r w:rsidR="005278BA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="005278BA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подписываются главой </w:t>
      </w:r>
      <w:r w:rsid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Муниципальные нормативные правовые акты, затрагивающие права, свободы и обязанности человека и гражданина подлежат </w:t>
      </w:r>
      <w:r w:rsidRP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обнародованию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десяти дней с момента подписания.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Постановлением главы </w:t>
      </w:r>
      <w:r w:rsid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определяется лицо, ответственное за своевременность и достоверность </w:t>
      </w:r>
      <w:r w:rsidRP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правовых актов, в том числе соглашений, заключаемых между органами местного самоуправления.</w:t>
      </w:r>
    </w:p>
    <w:p w:rsidR="00533459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Указанное лицо обязано обеспечить каждому жителю доступность муниципальных правовых актов, содержащих положения, затрагивающие его права, свободы и обязанности, в том числе соглашений, заключаемых между органами местного самоуправления, а также составлять акты об обнародовании муниципальных правовых актов  и соглашений, заключаемых между органами местного самоуправления осуществляемом путем вывешивания на стендах, </w:t>
      </w:r>
      <w:r w:rsidR="00533459" w:rsidRPr="005278BA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533459">
        <w:rPr>
          <w:color w:val="000000"/>
          <w:sz w:val="28"/>
          <w:szCs w:val="28"/>
        </w:rPr>
        <w:t xml:space="preserve"> в </w:t>
      </w:r>
      <w:r w:rsidR="00533459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</w:t>
      </w:r>
      <w:r w:rsidR="00533459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="005334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533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Обнародованные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тексты муниципальных правовых актов, в том числе соглашений, заключаемых между органами местного самоуправления, а также снятые со стенда официальной информации копии муниципальных правовых актов, в том числе соглашений, заключаемых между органами местного самоуправления,  и акты об обнародовании муниципальных правовых актов, в том числе соглашений, заключаемых между органами местного самоуправления, осуществленном путем вывешивания на стендах, </w:t>
      </w:r>
      <w:r w:rsidR="00533459" w:rsidRPr="005278BA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533459">
        <w:rPr>
          <w:color w:val="000000"/>
          <w:sz w:val="28"/>
          <w:szCs w:val="28"/>
        </w:rPr>
        <w:t xml:space="preserve"> в </w:t>
      </w:r>
      <w:r w:rsidR="00533459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</w:t>
      </w:r>
      <w:r w:rsidR="00533459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="00533459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хранению в течение пяти лет.</w:t>
      </w:r>
    </w:p>
    <w:p w:rsidR="00533459" w:rsidRDefault="00E4105C" w:rsidP="009C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</w:t>
      </w:r>
      <w:r w:rsidR="00533459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округа, принявшего муниципальный правовой акт о внесении указанных изменений и дополнений в Устав муниципального образования.</w:t>
      </w:r>
    </w:p>
    <w:p w:rsidR="00533459" w:rsidRDefault="00533459" w:rsidP="00533459">
      <w:pPr>
        <w:pStyle w:val="a7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</w:t>
      </w:r>
      <w:r w:rsidRPr="00533459">
        <w:rPr>
          <w:sz w:val="28"/>
          <w:szCs w:val="28"/>
        </w:rPr>
        <w:t>Приказы финансового управления Чебулинского муниципального округа вступают в силу с момента подписания начальником финансового органа, если иное не оп</w:t>
      </w:r>
      <w:r>
        <w:rPr>
          <w:sz w:val="28"/>
          <w:szCs w:val="28"/>
        </w:rPr>
        <w:t>ределено в самом правовом акте</w:t>
      </w:r>
      <w:r w:rsidRPr="00533459">
        <w:rPr>
          <w:sz w:val="28"/>
          <w:szCs w:val="28"/>
        </w:rPr>
        <w:t>.</w:t>
      </w:r>
    </w:p>
    <w:p w:rsidR="00575ECC" w:rsidRPr="00533459" w:rsidRDefault="00533459" w:rsidP="0053345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533459">
        <w:rPr>
          <w:rFonts w:ascii="Arial" w:hAnsi="Arial"/>
          <w:sz w:val="28"/>
          <w:szCs w:val="28"/>
        </w:rPr>
        <w:t xml:space="preserve"> </w:t>
      </w:r>
      <w:r w:rsidRPr="00533459">
        <w:rPr>
          <w:sz w:val="28"/>
          <w:szCs w:val="28"/>
        </w:rPr>
        <w:t>Приказы финансового управления Чебулинского муниципального округа, затрагивающие права, свободы и обязанности человека и гражданина, вступают в силу после их официального опубликования (обнародования).».</w:t>
      </w:r>
    </w:p>
    <w:p w:rsidR="00663644" w:rsidRDefault="00575ECC" w:rsidP="00663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 решение подлежит государственной регистрации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газета» в течении 7 дней со дня поступления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 – Кузбасса, и вступает в силу после его опубликования </w:t>
      </w:r>
      <w:r w:rsidR="00663644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663644"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 w:rsidR="00663644">
        <w:rPr>
          <w:rFonts w:ascii="Times New Roman" w:eastAsia="Calibri" w:hAnsi="Times New Roman" w:cs="Times New Roman"/>
          <w:sz w:val="28"/>
          <w:szCs w:val="28"/>
        </w:rPr>
        <w:t xml:space="preserve"> газета», </w:t>
      </w:r>
      <w:r w:rsidR="00663644" w:rsidRPr="0066364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за исключением </w:t>
      </w:r>
      <w:r w:rsidR="00663644" w:rsidRPr="006636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пункт</w:t>
      </w:r>
      <w:r w:rsidR="00663644">
        <w:rPr>
          <w:rFonts w:ascii="Times New Roman" w:eastAsia="Times New Roman" w:hAnsi="Times New Roman" w:cs="Times New Roman"/>
          <w:sz w:val="28"/>
          <w:szCs w:val="28"/>
          <w:lang w:eastAsia="en-US"/>
        </w:rPr>
        <w:t>ов 1.1., 1.2</w:t>
      </w:r>
      <w:r w:rsidR="00663644" w:rsidRPr="006636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</w:t>
      </w:r>
      <w:proofErr w:type="gramStart"/>
      <w:r w:rsidR="00663644" w:rsidRPr="00663644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proofErr w:type="gramEnd"/>
      <w:r w:rsidR="00663644" w:rsidRPr="006636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 настоящего решения, которые  вступают в силу с 1 сентября 2024 года.</w:t>
      </w: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председателя Совета народных депутатов Чебулинского муниципального округа И.С.</w:t>
      </w:r>
      <w:r w:rsidR="009C0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Кузьмину.</w:t>
      </w:r>
      <w:r>
        <w:rPr>
          <w:rFonts w:ascii="Arial" w:eastAsia="Calibri" w:hAnsi="Arial" w:cs="Arial"/>
          <w:color w:val="FF0000"/>
          <w:sz w:val="23"/>
          <w:szCs w:val="23"/>
        </w:rPr>
        <w:t xml:space="preserve"> </w:t>
      </w: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575ECC" w:rsidRDefault="00575ECC" w:rsidP="0057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Чебулинского муниципального округа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И.С.Кузьмина</w:t>
      </w:r>
      <w:proofErr w:type="spellEnd"/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Чебулинского</w:t>
      </w: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округа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Н.А.Воронина</w:t>
      </w:r>
      <w:proofErr w:type="spellEnd"/>
    </w:p>
    <w:p w:rsidR="00575ECC" w:rsidRDefault="00575ECC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ECC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eastAsia="Calibri"/>
      </w:r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623A0"/>
    <w:rsid w:val="00092430"/>
    <w:rsid w:val="00093334"/>
    <w:rsid w:val="000A16AC"/>
    <w:rsid w:val="001644E4"/>
    <w:rsid w:val="00265B0D"/>
    <w:rsid w:val="002919F4"/>
    <w:rsid w:val="00334E97"/>
    <w:rsid w:val="003476EE"/>
    <w:rsid w:val="003E2A76"/>
    <w:rsid w:val="00420B53"/>
    <w:rsid w:val="004C3EBB"/>
    <w:rsid w:val="005278BA"/>
    <w:rsid w:val="00533459"/>
    <w:rsid w:val="00555303"/>
    <w:rsid w:val="00575ECC"/>
    <w:rsid w:val="00585EA8"/>
    <w:rsid w:val="005A1604"/>
    <w:rsid w:val="00663644"/>
    <w:rsid w:val="006C672E"/>
    <w:rsid w:val="007010F7"/>
    <w:rsid w:val="007244C8"/>
    <w:rsid w:val="0076165B"/>
    <w:rsid w:val="007C03FC"/>
    <w:rsid w:val="00862DE6"/>
    <w:rsid w:val="008900BB"/>
    <w:rsid w:val="008C17FB"/>
    <w:rsid w:val="008F492A"/>
    <w:rsid w:val="00901ACE"/>
    <w:rsid w:val="00935D30"/>
    <w:rsid w:val="009469A0"/>
    <w:rsid w:val="0097075C"/>
    <w:rsid w:val="009A26BD"/>
    <w:rsid w:val="009C0427"/>
    <w:rsid w:val="009D03A0"/>
    <w:rsid w:val="00A116F1"/>
    <w:rsid w:val="00A20D40"/>
    <w:rsid w:val="00A30E92"/>
    <w:rsid w:val="00AF22CF"/>
    <w:rsid w:val="00B27FA0"/>
    <w:rsid w:val="00B5635F"/>
    <w:rsid w:val="00B7285B"/>
    <w:rsid w:val="00B93E1C"/>
    <w:rsid w:val="00B95BC0"/>
    <w:rsid w:val="00B96930"/>
    <w:rsid w:val="00B96F4E"/>
    <w:rsid w:val="00CD3320"/>
    <w:rsid w:val="00CE0048"/>
    <w:rsid w:val="00CF229F"/>
    <w:rsid w:val="00D07FB3"/>
    <w:rsid w:val="00DB5A72"/>
    <w:rsid w:val="00E065EB"/>
    <w:rsid w:val="00E4105C"/>
    <w:rsid w:val="00E84AA9"/>
    <w:rsid w:val="00EC7506"/>
    <w:rsid w:val="00F234E4"/>
    <w:rsid w:val="00F24343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AA5B5-DF87-410D-AADA-9D6B7AD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zakon.scl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1627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zakon.scl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3CA3-E2DA-4EF3-8F53-0978B21E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38</cp:revision>
  <cp:lastPrinted>2024-05-27T02:34:00Z</cp:lastPrinted>
  <dcterms:created xsi:type="dcterms:W3CDTF">2021-05-12T03:39:00Z</dcterms:created>
  <dcterms:modified xsi:type="dcterms:W3CDTF">2024-05-27T02:36:00Z</dcterms:modified>
</cp:coreProperties>
</file>